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A7" w:rsidRPr="008645A7" w:rsidRDefault="008645A7" w:rsidP="008645A7">
      <w:pPr>
        <w:spacing w:before="100" w:beforeAutospacing="1" w:after="100" w:afterAutospacing="1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645A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Приложение к приказу</w:t>
      </w:r>
      <w:r w:rsidRPr="008645A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Министерства образования</w:t>
      </w:r>
      <w:r w:rsidRPr="008645A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Российской Федерации</w:t>
      </w:r>
      <w:r w:rsidRPr="008645A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от 3 декабря 1999 г. № 1075</w:t>
      </w:r>
    </w:p>
    <w:p w:rsidR="008645A7" w:rsidRPr="008645A7" w:rsidRDefault="008645A7" w:rsidP="008645A7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45A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Зарегистрировано в Министерстве юстиции РФ 17 февраля 2000 года № 2114</w:t>
      </w:r>
    </w:p>
    <w:p w:rsidR="008645A7" w:rsidRPr="008645A7" w:rsidRDefault="008645A7" w:rsidP="008645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45A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ПОЛОЖЕНИЕ</w:t>
      </w:r>
    </w:p>
    <w:p w:rsidR="008645A7" w:rsidRPr="008645A7" w:rsidRDefault="008645A7" w:rsidP="008645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45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государственной (итоговой) аттестации выпускников 9 и 11 (12) классов общеобразовательных учреждений Российской Федерации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Государственная (итоговая) аттестация выпускников 9 и 11 (12) классов общеобразовательных учреждений Российской Федерации, независимо от формы получения образования, после освоения ими общеобразовательных программ основного общего и среднего (полного) общего образования является обязательной.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Положение распространяется на все образовательные учреждения, реализующие программу общего образования, независимо от их организационно-правовой формы.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Государственная (итоговая) аттестация выпускников 9 и 11 (12) классов общеобразовательных учреждений проводится в виде письменных и устных экзаменов.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 проведения письменных экзаменов устанавливает Министерство образования Российской Федерации, устных экзаменов – общеобразовательное учреждение.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К государственной (итоговой) аттестации допускаются обучающиеся 9 классов, освоившие образовательные программы основного общего образования и имеющие положительные годовые отметки по всем предметам учебного плана общеобразовательного учреждения, а также обучающиеся, имеющие неудовлетворительную годовую отметку по одному предмету учебного плана с обязательной сдачей экзамена по этому предмету.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К государственной (итоговой) аттестации допускаются обучающиеся 11 (12) классов, освоившие образовательные программы среднего (полного) общего образования и имеющие положительные годовые отметки по всем предметам учебного плана общеобразовательного учреждения.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Иностранные граждане, обучающиеся в общеобразовательном учреждении в соответствии с договором, а также лица без гражданства, беженцы и вынужденные переселенцы, обучающиеся в общеобразовательном учреждении, допускаются к государственной (итоговой) аттестации в соответствии с п. 1.3. настоящего Положения.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Разрешается проведение досрочных экзаменов (не ранее 1 мая) для выпускников 9, 11 (12) классов, выезжающих на учебно-тренировочные сборы кандидатов в сборные команды Российской Федерации на международные олимпиады школьников, на российские или международные спортивные соревнования, конкурсы, смотры, олимпиады </w:t>
      </w: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тренировочные сборы, а также для выпускников, обучающихся в вечерних (сменных) общеобразовательных учреждениях, призванных в ряды Российской Армии.</w:t>
      </w:r>
      <w:proofErr w:type="gramEnd"/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Дополнительные сроки проведения экзаменов для выпускников, пропустивших государственную (итоговую) аттестацию по уважительным причинам, в том числе обучавшихся за рубежом, устанавливаются общеобразовательным учреждением по согласованию с государственным органом управления образованием субъекта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ПОРЯДОК ПРОВЕДЕНИЯ ГОСУДАРСТВЕННОЙ (ИТОГОВОЙ) АТТЕСТАЦИИ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Выпускники 9 класса общеобразовательного учреждения сдают не менее четырех экзаменов: письменные экзамены по русскому языку и алгебре, а также два экзамена по выбору выпускника из числа предметов, изучавшихся в 9 классе.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Содержание, формы и сроки проведения письменных экзаменов по русскому языку и алгебре определяет Минобразования России.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Выпускники 11 (12) класса общеобразовательного учреждения сдают не менее пяти экзаменов: письменные экзамены по алгебре и началам анализа и литературе, а также три экзамена по выбору выпускника из числа предметов, изучавшихся в 10, 11 и 12 классах.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Содержание, формы и сроки проведения письменных экзаменов по литературе и алгебре и началам анализа определяет Минобразования России.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Экзамены по выбранным выпускниками предметам могут проводиться непосредственно по завершении освоения предмета в рамках образовательной программы основного общего или среднего (полного) общего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Государственные органы управления образованием субъектов Российской Федерации могут дополнительно ввести один экзамен в общеобразовательных учреждениях </w:t>
      </w: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в п. 2.1. и 2.2. настоящего Положения, в том числе экзамен по профильным предметам в общеобразовательных школах (классах) с углубленным изучением отдельных предметов.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экзаменов в 9 классах не должно превышать пяти, в 11 (12) классах – шести экзаменов.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Тексты письменных экзаменационных работ для проведения государственной (итоговой) аттестации по русскому языку и алгебре в 9 классах и по литературе и алгебре и началам анализа в 11 (12) классах общеобразовательных учреждений разрабатываются Министерством образования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Минобразования России направляет в государственные органы управления образованием субъектов Российской Федерации тексты письменных экзаменационных работ для 9 классов с углубленным изучением русского языка и алгебры, для 11 (12) классов – тексты по литературе, алгебре и началам анализа, а также тексты экзаменационных работ по русскому языку и литературе для 9 и 11 классов с родным (нерусским) языком обучения.</w:t>
      </w:r>
      <w:proofErr w:type="gramEnd"/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проведения государственной (итоговой) аттестации выпускников 9 классов выбор текстов письменных экзаменационных работ по русскому языку и алгебре осуществляется государственными органами управления образованием субъектов Российской Федерации из сборников текстов письменных экзаменационных работ по русскому языку и алгебре, разработанных Министерством образования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органы управления образованием субъектов Российской Федерации обеспечивают общеобразовательные учреждения выбранными текстами письменных экзаменационных работ для проведения государственной (итоговой) аттестации выпускников 9 классов, а также текстами письменных экзаменационных работ для классов компенсирующего обучения.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Сроки проведения письменных экзаменов в 9 и 11 (12) классах ежегодно устанавливаются Министерством образования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В общеобразовательных учреждениях, работающих с учреждениями высшего профессионального образования, в 11 (12) классах возможно проведение единых экзаменов, то есть совмещение выпускных экзаменов и вступительных экзаменов в учреждение высшего профессионального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Письменный экзамен по литературе (сочинение) проводится по текстам, разработанным Министерством образования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 по алгебре и началам анализа может быть проведен по текстам письменных экзаменационных работ, разработанным Министерством образования Российской Федерации с заменой заданий № 4, 5, и 6 заданиями, предложенными учреждением высшего профессионального образования, или по текстам, разработанным учреждением высшего профессионального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 всех изменениях в текстах письменных экзаменационных работ по алгебре и началам анализа общеобразовательные учреждения информируют органы управления образованием не позднее, чем за две недели до начала государственной (итоговой) аттестации.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</w:t>
      </w: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Общеобразовательные учреждения, работающие по образовательным программам Международного </w:t>
      </w:r>
      <w:proofErr w:type="spell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имеющие свидетельство о государственной аккредитации, могут в текстах письменных экзаменационных работ по алгебре и началам анализа задания № 4, 5 и 6 заменить заданиями, соответствующими программе по математике Международного </w:t>
      </w:r>
      <w:proofErr w:type="spell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Пакеты с экзаменационными материалами вскрываются председателем экзаменационной комиссии: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членов экзаменационной комиссии за 30 минут до начала письменных экзаменов в 9 классах по русскому языку и по алгебре;</w:t>
      </w: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присутствии членов экзаменационной комиссии за один час до начала письменных экзаменов по алгебре в 9 классах с углубленным изучением математики и в 11 (12) классах по алгебре и началам анализа;</w:t>
      </w:r>
      <w:proofErr w:type="gram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присутствии членов экзаменационной комиссии и выпускников непосредственно перед началом экзамена по русскому языку в 9 классах с углубленным изучением русского языка и по литературе в 11 (12) классах.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2.10. Письменные экзамены проводятся с 9 часов по местному времени.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 9 классе на письменные экзамены по русскому языку и алгебре отводится четыре астрономических часа (в школах (классах) с углубленным изучением математики на экзамен по алгебре – пять часов).</w:t>
      </w: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11 (12) классах на письменный экзамен по литературе отводится шесть астрономических часов, по алгебре и началам анализа – пять часов.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Письменные экзаменационные работы оцениваются по пятибалльной системе.</w:t>
      </w: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сочинения, оцененные баллами “2” и “5”, экзаменационной комиссией составляются рецензии.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2.12. Выпускник имеет право ознакомиться со своей письменной работой, проверенной экзаменационной комиссией, и в случае несогласия с выставленной отметкой в трехдневный срок подать апелляцию в письменной форме в конфликтную комиссию, создаваемую местным (муниципальным) органом управления образованием.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порядок ознакомления с проверенной письменной работой, а также сроки и порядок работы конфликтной комиссии, ее состав и полномочия устанавливаются местным (муниципальным) органом управления образованием и доводятся до сведения выпускников, их родителей (законных представителей), учителей и директоров общеобразовательных учреждений не позднее, чем за две недели до начала государственной (итоговой) аттестации.</w:t>
      </w:r>
      <w:proofErr w:type="gramEnd"/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Выпускники 9 классов, получившие на государственной (итоговой) аттестации не более двух неудовлетворительных отметок, и выпускники 11 (12) классов, получившие на государственной (итоговой) аттестации не более одной неудовлетворительной отметки, допускаются к повторной государственной (итоговой) аттестации по этим предметам.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Повторная государственная (итоговая) аттестация проводится до начала нового учебного года в сроки, устанавливаемые государственными органами управления образованием субъектов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ПОРЯДОК ВЫДАЧИ АТТЕСТАТОВ ОБ УРОВНЕ ОБЩЕГО ОБРАЗОВАНИЯ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Выпускникам общеобразовательного учреждения, имеющего свидетельство о государственной аккредитации, прошедшим государственную (итоговую) аттестацию, выдается документ государственного образца о соответствующем уровне общего образования: выпускникам 9 класса – аттестат об основном общем образовании, выпускникам 11 (12) классов – аттестат о среднем (полном) общем образовании.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Выпускникам общеобразовательного учреждения, не имеющего свидетельства о государственной аккредитации, после прохождения ими государственной (итоговой) аттестации выдается документ об уровне общего образования в соответствии с лицензией. Форма документа определяется самим общеобразовательным учреждением.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Выпускники, получившие образование в общеобразовательных учреждениях, не имеющих свидетельства о государственной аккредитации, в форме семейного образования и самообразования, имеют право на аттестацию в форме экстерната в общеобразовательных учреждениях, имеющих свидетельство о государственной аккредитации.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 Иностранные граждане, лица без гражданства, беженцы и вынужденные переселенцы, обучавшиеся в аккредитованном общеобразовательном учреждении и прошедшие в нем государственную (итоговую) аттестацию, получают аттестат о соответствующем уровне общего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Аттестаты о соответствующем уровне общего образования выпускникам общеобразовательных учреждений, имеющих свидетельство о государственной аккредитации, выдаются теми общеобразовательными учреждениями, в которых они обучались и проходили государственную (итоговую) аттестацию.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Выпускникам общеобразовательных учреждений, не имеющих свидетельства о государственной аккредитации, проходившим государственную (итоговую) аттестацию в общеобразовательных учреждениях, имеющих свидетельство о государственной аккредитации, аттестаты о соответствующем уровне общего образования выдаются теми общеобразовательными учреждениями, в которых они проходили государственную (итоговую) аттестацию.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Выпускникам, обучавшимся в образовательных учреждениях, реализующих общеобразовательные программы и находящихся при лечебных учреждениях, аттестаты о соответствующем уровне общего образования выдаются теми общеобразовательными учреждениями, из которых они выбыли на лечение.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 аттестат об основном общем образовании выставляются итоговые отметки по предметам, которые изучались выпускником в классах второй ступени общего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аттестат о среднем (полном) общем образовании выставляются итоговые отметки по предметам, которые изучались выпускником в классах третьей ступени общего образования, а также отметка по русскому языку.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Выпускникам, изучавшим факультативные курсы, в аттестатах делается соответствующая запись.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В аттестате отметки по предметам проставляются цифрами и в скобках словами: 5 (отлично), 4 (хорошо), 3 (удовлетворительно).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Несовершеннолетние</w:t>
      </w:r>
      <w:proofErr w:type="gram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9 классов, не допущенные к государственной (итоговой) аттестации, а также выпускники, не прошедшие государственную (итоговую) аттестацию, по усмотрению родителей (законных представителей) оставляются на повторное обучение или получают справку об обучении в общеобразовательном учреждении установленного образца.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 11 (12) классов, не допущенным к государственной (итоговой) аттестации, а также выпускникам, не прошедшим государственную (итоговую) аттестацию, выдается справка об обучении в общеобразовательном учреждении установленного образца.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справке указываются экзаменационные и итоговые отметки (в том числе и неудовлетворительные) по всем предметам, изучавшимся в классах соответствующей ступени общего образования.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3.9. Лицам, получившим справку об обучении в общеобразовательном учреждении, предоставляется право не ранее чем через год пройти государственную (итоговую) аттестацию в форме экстерната, при этом ранее проходившие государственную (итоговую) аттестацию сдают экзамены по тем предметам, по которым в справке выставлены неудовлетворительные отметки.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не проходившие государственную (итоговую) аттестацию, сдают не менее четырех экзаменов (9 класс), из которых обязательными являются письменные экзамены по русскому языку (изложение с элементами сочинения) и алгебре, и не менее пяти экзаменов (11 или 12 класс), из которых обязательными являются письменные экзамены по литературе и алгебре и началам анализа, а также экзамены по предметам, по которым в справке выставлены</w:t>
      </w:r>
      <w:proofErr w:type="gramEnd"/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неудовлетворительные отметки.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НАГРАЖДЕНИЕ ВЫПУСКНИКОВ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Награждение выпускников золотой и серебряной медалями “За особые успехи в учении” и похвальной грамотой “За особые успехи в изучении отдельных предметов” осуществляется в соответствии с положением, утверждаемым Министерством образования Российской Федерации.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Выпускники, отнесенные по состоянию здоровья к специальной группе или освобожденные по состоянию здоровья от занятий по физической культуре, трудовому обучению и информатике, прошедшие государственную (итоговую) аттестацию и имеющие соответствующие отметки, награждаются медалями на общих основаниях.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Выпускникам 11 (12) классов, награжденным золотыми или серебряными медалями, выдаются аттестаты о среднем (полном) общем образовании на бланках соответственно с золотым или серебряным тиснением, а награжденным похвальной грамотой – на бланках обычного образца.</w:t>
      </w:r>
    </w:p>
    <w:p w:rsidR="008645A7" w:rsidRPr="008645A7" w:rsidRDefault="008645A7" w:rsidP="008645A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A7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Выпускникам 9 класса, имеющим годовые, экзаменационные и итоговые отметки “5”, выдается аттестат об основном общем образовании особого образца.</w:t>
      </w:r>
    </w:p>
    <w:p w:rsidR="00371199" w:rsidRDefault="00371199" w:rsidP="008645A7">
      <w:pPr>
        <w:ind w:firstLine="567"/>
        <w:jc w:val="both"/>
      </w:pPr>
    </w:p>
    <w:sectPr w:rsidR="00371199" w:rsidSect="00371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5A7"/>
    <w:rsid w:val="00371199"/>
    <w:rsid w:val="00864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199"/>
  </w:style>
  <w:style w:type="paragraph" w:styleId="1">
    <w:name w:val="heading 1"/>
    <w:basedOn w:val="a"/>
    <w:link w:val="10"/>
    <w:uiPriority w:val="9"/>
    <w:qFormat/>
    <w:rsid w:val="008645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645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45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8645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5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45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45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645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86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2258</Words>
  <Characters>12872</Characters>
  <Application>Microsoft Office Word</Application>
  <DocSecurity>0</DocSecurity>
  <Lines>107</Lines>
  <Paragraphs>30</Paragraphs>
  <ScaleCrop>false</ScaleCrop>
  <Company>Shkola2</Company>
  <LinksUpToDate>false</LinksUpToDate>
  <CharactersWithSpaces>15100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2012-05-18T10:07:00Z</dcterms:created>
  <dcterms:modified xsi:type="dcterms:W3CDTF">2012-05-18T10:08:00Z</dcterms:modified>
</cp:coreProperties>
</file>